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Obchodné podmienky PochopTo.sk</w:t>
      </w:r>
    </w:p>
    <w:p>
      <w:pPr>
        <w:spacing w:after="240"/>
        <w:jc w:val="center"/>
      </w:pPr>
      <w:r>
        <w:rPr>
          <w:i/>
          <w:iCs/>
          <w:color w:val="555555"/>
        </w:rPr>
        <w:t xml:space="preserve">Účinné od: 19.06.2026</w:t>
      </w:r>
    </w:p>
    <w:p>
      <w:pPr>
        <w:pStyle w:val="Heading1"/>
      </w:pPr>
      <w:r>
        <w:t xml:space="preserve">1. Prevádzkovateľ</w:t>
      </w:r>
    </w:p>
    <w:p>
      <w:pPr>
        <w:spacing w:after="120" w:line="276"/>
      </w:pPr>
      <w:r>
        <w:t xml:space="preserve">Prevádzkovateľom webovej stránky https://pochopto.sk a poskytovateľom služby Mesačné členstvo PochopTo je:</w:t>
      </w:r>
    </w:p>
    <w:p>
      <w:pPr>
        <w:spacing w:after="40"/>
      </w:pPr>
      <w:r>
        <w:rPr>
          <w:b/>
          <w:bCs/>
        </w:rPr>
        <w:t xml:space="preserve">HRICIŠÁK MD s.r.o.</w:t>
      </w:r>
    </w:p>
    <w:p>
      <w:pPr>
        <w:spacing w:after="40"/>
      </w:pPr>
      <w:r>
        <w:t xml:space="preserve">Havanská 5, 040 13 Košice</w:t>
      </w:r>
    </w:p>
    <w:p>
      <w:pPr>
        <w:spacing w:after="40"/>
      </w:pPr>
      <w:r>
        <w:t xml:space="preserve">IČO: 46 602 003</w:t>
      </w:r>
    </w:p>
    <w:p>
      <w:pPr>
        <w:spacing w:after="40"/>
      </w:pPr>
      <w:r>
        <w:t xml:space="preserve">DIČ: 2023478270</w:t>
      </w:r>
    </w:p>
    <w:p>
      <w:pPr>
        <w:spacing w:after="40"/>
      </w:pPr>
      <w:r>
        <w:t xml:space="preserve">IČ DPH: SK2023478270</w:t>
      </w:r>
    </w:p>
    <w:p>
      <w:pPr>
        <w:spacing w:after="120" w:line="276"/>
      </w:pPr>
      <w:r>
        <w:t xml:space="preserve">E-mail: info@pochopto.sk</w:t>
      </w:r>
    </w:p>
    <w:p>
      <w:pPr>
        <w:spacing w:after="120" w:line="276"/>
      </w:pPr>
      <w:r>
        <w:t xml:space="preserve">Spoločnosť je zapísaná v Obchodnom registri Mestského súdu Košice, oddiel Sro, vložka č. 29561/V.</w:t>
      </w:r>
    </w:p>
    <w:p>
      <w:pPr>
        <w:pStyle w:val="Heading1"/>
      </w:pPr>
      <w:r>
        <w:t xml:space="preserve">2. Predmet služby</w:t>
      </w:r>
    </w:p>
    <w:p>
      <w:pPr>
        <w:spacing w:after="120" w:line="276"/>
      </w:pPr>
      <w:r>
        <w:t xml:space="preserve">Mesačné členstvo PochopTo je digitálna služba poskytovaná prostredníctvom webovej stránky https://pochopto.sk. Členstvo umožňuje používateľovi počas trvania aktívneho členstva prístup k obsahu určenému výlučne pre členov, najmä k:</w:t>
      </w:r>
    </w:p>
    <w:p>
      <w:pPr>
        <w:pStyle w:val="ListParagraph"/>
        <w:numPr>
          <w:ilvl w:val="0"/>
          <w:numId w:val="2"/>
        </w:numPr>
        <w:spacing w:after="60" w:line="276"/>
      </w:pPr>
      <w:r>
        <w:t xml:space="preserve">článkom,</w:t>
      </w:r>
    </w:p>
    <w:p>
      <w:pPr>
        <w:pStyle w:val="ListParagraph"/>
        <w:numPr>
          <w:ilvl w:val="0"/>
          <w:numId w:val="2"/>
        </w:numPr>
        <w:spacing w:after="60" w:line="276"/>
      </w:pPr>
      <w:r>
        <w:t xml:space="preserve">videoobsahu,</w:t>
      </w:r>
    </w:p>
    <w:p>
      <w:pPr>
        <w:pStyle w:val="ListParagraph"/>
        <w:numPr>
          <w:ilvl w:val="0"/>
          <w:numId w:val="2"/>
        </w:numPr>
        <w:spacing w:after="60" w:line="276"/>
      </w:pPr>
      <w:r>
        <w:t xml:space="preserve">podcastom,</w:t>
      </w:r>
    </w:p>
    <w:p>
      <w:pPr>
        <w:pStyle w:val="ListParagraph"/>
        <w:numPr>
          <w:ilvl w:val="0"/>
          <w:numId w:val="2"/>
        </w:numPr>
        <w:spacing w:after="60" w:line="276"/>
      </w:pPr>
      <w:r>
        <w:t xml:space="preserve">analýzam,</w:t>
      </w:r>
    </w:p>
    <w:p>
      <w:pPr>
        <w:pStyle w:val="ListParagraph"/>
        <w:numPr>
          <w:ilvl w:val="0"/>
          <w:numId w:val="2"/>
        </w:numPr>
        <w:spacing w:after="60" w:line="276"/>
      </w:pPr>
      <w:r>
        <w:t xml:space="preserve">komentárom,</w:t>
      </w:r>
    </w:p>
    <w:p>
      <w:pPr>
        <w:pStyle w:val="ListParagraph"/>
        <w:numPr>
          <w:ilvl w:val="0"/>
          <w:numId w:val="2"/>
        </w:numPr>
        <w:spacing w:after="60" w:line="276"/>
      </w:pPr>
      <w:r>
        <w:t xml:space="preserve">ďalšiemu digitálnemu obsahu zverejnenému prevádzkovateľom.</w:t>
      </w:r>
    </w:p>
    <w:p>
      <w:pPr>
        <w:spacing w:after="120" w:line="276"/>
      </w:pPr>
      <w:r>
        <w:t xml:space="preserve">Prevádzkovateľ neposkytuje v rámci členstva žiadny fyzický tovar.</w:t>
      </w:r>
    </w:p>
    <w:p>
      <w:pPr>
        <w:pStyle w:val="Heading1"/>
      </w:pPr>
      <w:r>
        <w:t xml:space="preserve">3. Uzatvorenie zmluvy</w:t>
      </w:r>
    </w:p>
    <w:p>
      <w:pPr>
        <w:spacing w:after="120" w:line="276"/>
      </w:pPr>
      <w:r>
        <w:t xml:space="preserve">Zmluva medzi používateľom a prevádzkovateľom vzniká:</w:t>
      </w:r>
    </w:p>
    <w:p>
      <w:pPr>
        <w:pStyle w:val="ListParagraph"/>
        <w:numPr>
          <w:ilvl w:val="0"/>
          <w:numId w:val="2"/>
        </w:numPr>
        <w:spacing w:after="60" w:line="276"/>
      </w:pPr>
      <w:r>
        <w:t xml:space="preserve">registráciou používateľského účtu,</w:t>
      </w:r>
    </w:p>
    <w:p>
      <w:pPr>
        <w:pStyle w:val="ListParagraph"/>
        <w:numPr>
          <w:ilvl w:val="0"/>
          <w:numId w:val="2"/>
        </w:numPr>
        <w:spacing w:after="60" w:line="276"/>
      </w:pPr>
      <w:r>
        <w:t xml:space="preserve">odsúhlasením týchto obchodných podmienok,</w:t>
      </w:r>
    </w:p>
    <w:p>
      <w:pPr>
        <w:pStyle w:val="ListParagraph"/>
        <w:numPr>
          <w:ilvl w:val="0"/>
          <w:numId w:val="2"/>
        </w:numPr>
        <w:spacing w:after="60" w:line="276"/>
      </w:pPr>
      <w:r>
        <w:t xml:space="preserve">úspešným vykonaním platby.</w:t>
      </w:r>
    </w:p>
    <w:p>
      <w:pPr>
        <w:spacing w:after="120" w:line="276"/>
      </w:pPr>
      <w:r>
        <w:t xml:space="preserve">Po úspešnom prijatí platby vzniká používateľovi právo na prístup k obsahu určenému pre členov.</w:t>
      </w:r>
    </w:p>
    <w:p>
      <w:pPr>
        <w:pStyle w:val="Heading1"/>
      </w:pPr>
      <w:r>
        <w:t xml:space="preserve">4. Cena členstva</w:t>
      </w:r>
    </w:p>
    <w:p>
      <w:pPr>
        <w:spacing w:after="120" w:line="276"/>
      </w:pPr>
      <w:r>
        <w:t xml:space="preserve">Cena Mesačného členstva PochopTo je 3,99 € za jedno mesačné fakturačné obdobie. Aktuálna cena je vždy uvedená na domovskej stránke. Prevádzkovateľ si vyhradzuje právo cenu v budúcnosti zmeniť. Zmena ceny sa nevzťahuje na už zaplatené obdobie.</w:t>
      </w:r>
    </w:p>
    <w:p>
      <w:pPr>
        <w:pStyle w:val="Heading1"/>
      </w:pPr>
      <w:r>
        <w:t xml:space="preserve">5. Automatické obnovovanie a zrušenie členstva</w:t>
      </w:r>
    </w:p>
    <w:p>
      <w:pPr>
        <w:spacing w:after="120" w:line="276"/>
      </w:pPr>
      <w:r>
        <w:t xml:space="preserve">Mesačné členstvo PochopTo je poskytované formou automaticky obnovovaného predplatného. Používateľ berie na vedomie, že po uplynutí aktuálneho mesačného obdobia bude automaticky účtovaná ďalšia platba vo výške platnej v čase obnovy členstva. Členstvo sa obnovuje automaticky až do jeho zrušenia používateľom.</w:t>
      </w:r>
    </w:p>
    <w:p>
      <w:pPr>
        <w:spacing w:after="120" w:line="276"/>
      </w:pPr>
      <w:r>
        <w:t xml:space="preserve">Používateľ môže kedykoľvek ukončiť automatické obnovovanie členstva vo svojom používateľskom účte v sekcii „Môj účet“. Vykonaním zrušenia členstva sa zruší ďalšie obnovovanie predplatného a po uplynutí aktuálneho zaplateného obdobia dôjde k ukončeniu zmluvného vzťahu týkajúceho sa poskytovania Mesačného členstva PochopTo. Po zrušení zostáva prístup k obsahu zachovaný do konca už zaplateného obdobia.</w:t>
      </w:r>
    </w:p>
    <w:p>
      <w:pPr>
        <w:pStyle w:val="Heading1"/>
      </w:pPr>
      <w:r>
        <w:t xml:space="preserve">6. Platobné podmienky</w:t>
      </w:r>
    </w:p>
    <w:p>
      <w:pPr>
        <w:spacing w:after="120" w:line="276"/>
      </w:pPr>
      <w:r>
        <w:t xml:space="preserve">Platby sú spracovávané prostredníctvom platobnej brány Stripe. Prevádzkovateľ neuchováva úplné údaje o platobných kartách používateľov. Za bezpečnosť spracovania platobných údajov zodpovedá poskytovateľ platobnej brány.</w:t>
      </w:r>
    </w:p>
    <w:p>
      <w:pPr>
        <w:pStyle w:val="Heading1"/>
      </w:pPr>
      <w:r>
        <w:t xml:space="preserve">7. Sprístupnenie digitálneho obsahu</w:t>
      </w:r>
    </w:p>
    <w:p>
      <w:pPr>
        <w:spacing w:after="120" w:line="276"/>
      </w:pPr>
      <w:r>
        <w:t xml:space="preserve">Prístup k službe je sprístupnený bez zbytočného odkladu po úspešnej úhrade. Používateľ pri objednávke výslovne súhlasí so sprístupnením digitálneho obsahu okamžite po vykonaní platby, teda pred uplynutím lehoty na odstúpenie od zmluvy. Používateľ zároveň berie na vedomie a potvrdzuje, že udelením tohto súhlasu a začatím poskytovania digitálneho obsahu stráca právo na odstúpenie od zmluvy v rozsahu ustanovenom príslušnými právnymi predpismi (bližšie v čl. 8).</w:t>
      </w:r>
    </w:p>
    <w:p>
      <w:pPr>
        <w:pStyle w:val="Heading1"/>
      </w:pPr>
      <w:r>
        <w:t xml:space="preserve">8. Právo na odstúpenie od zmluvy</w:t>
      </w:r>
    </w:p>
    <w:p>
      <w:pPr>
        <w:spacing w:after="120" w:line="276"/>
        <w:ind w:left="360"/>
      </w:pPr>
      <w:r>
        <w:rPr>
          <w:b/>
          <w:bCs/>
        </w:rPr>
        <w:t xml:space="preserve">8.1 </w:t>
      </w:r>
      <w:r>
        <w:t xml:space="preserve">Spotrebiteľ má v zmysle § 19 zákona č. 108/2024 Z. z. o ochrane spotrebiteľa právo odstúpiť od zmluvy uzavretej na diaľku bez uvedenia dôvodu v lehote 14 dní. Lehota začína plynúť dňom uzavretia zmluvy.</w:t>
      </w:r>
    </w:p>
    <w:p>
      <w:pPr>
        <w:spacing w:after="120" w:line="276"/>
        <w:ind w:left="360"/>
      </w:pPr>
      <w:r>
        <w:rPr>
          <w:b/>
          <w:bCs/>
        </w:rPr>
        <w:t xml:space="preserve">8.2 </w:t>
      </w:r>
      <w:r>
        <w:t xml:space="preserve">Keďže predmetom zmluvy je dodanie digitálneho obsahu, ktorý sa nedodáva na hmotnom nosiči, používateľ pri objednávke výslovne súhlasí so začatím poskytovania digitálneho obsahu pred uplynutím lehoty na odstúpenie od zmluvy a vyhlasuje, že bol poučený o tom, že udelením tohto súhlasu po začatí poskytovania digitálneho obsahu stráca právo na odstúpenie od zmluvy podľa § 19 ods. 1 písm. l) zákona č. 108/2024 Z. z. Ustanovenia o práve na odstúpenie od zmluvy sa preto na takéto prípady nevzťahujú.</w:t>
      </w:r>
    </w:p>
    <w:p>
      <w:pPr>
        <w:spacing w:after="120" w:line="276"/>
        <w:ind w:left="360"/>
      </w:pPr>
      <w:r>
        <w:rPr>
          <w:b/>
          <w:bCs/>
        </w:rPr>
        <w:t xml:space="preserve">8.3 </w:t>
      </w:r>
      <w:r>
        <w:t xml:space="preserve">Prevádzkovateľ poskytne používateľovi potvrdenie o uzavretí zmluvy na trvanlivom médiu (e-mailom), ktoré obsahuje aj potvrdenie výslovného súhlasu používateľa a jeho poučenia podľa bodu 8.2.</w:t>
      </w:r>
    </w:p>
    <w:p>
      <w:pPr>
        <w:spacing w:after="120" w:line="276"/>
        <w:ind w:left="360"/>
      </w:pPr>
      <w:r>
        <w:rPr>
          <w:b/>
          <w:bCs/>
        </w:rPr>
        <w:t xml:space="preserve">8.4 </w:t>
      </w:r>
      <w:r>
        <w:t xml:space="preserve">V prípadoch, keď spotrebiteľovi právo na odstúpenie od zmluvy podľa všeobecne záväzných právnych predpisov patrí, môže toto právo uplatniť:</w:t>
      </w:r>
    </w:p>
    <w:p>
      <w:pPr>
        <w:pStyle w:val="ListParagraph"/>
        <w:numPr>
          <w:ilvl w:val="0"/>
          <w:numId w:val="2"/>
        </w:numPr>
        <w:spacing w:after="60" w:line="276"/>
        <w:ind w:left="960" w:hanging="280"/>
      </w:pPr>
      <w:r>
        <w:t xml:space="preserve">prostredníctvom funkcie na odstúpenie od zmluvy dostupnej priamo v online rozhraní na webovej stránke pochopto.sk, označenej „Odstúpiť od zmluvy tu“, alebo</w:t>
      </w:r>
    </w:p>
    <w:p>
      <w:pPr>
        <w:pStyle w:val="ListParagraph"/>
        <w:numPr>
          <w:ilvl w:val="0"/>
          <w:numId w:val="2"/>
        </w:numPr>
        <w:spacing w:after="120" w:line="276"/>
        <w:ind w:left="960" w:hanging="280"/>
      </w:pPr>
      <w:r>
        <w:t xml:space="preserve">oznámením zaslaným na e-mail info@pochopto.sk, prípadne prostredníctvom svojho používateľského účtu.</w:t>
      </w:r>
    </w:p>
    <w:p>
      <w:pPr>
        <w:spacing w:after="120" w:line="276"/>
        <w:ind w:left="360"/>
      </w:pPr>
      <w:r>
        <w:rPr>
          <w:b/>
          <w:bCs/>
        </w:rPr>
        <w:t xml:space="preserve">8.5 </w:t>
      </w:r>
      <w:r>
        <w:t xml:space="preserve">Funkcia na odstúpenie od zmluvy je v online rozhraní zreteľne zobrazená a pre spotrebiteľa ľahko a nepretržite dostupná počas plynutia lehoty na odstúpenie od zmluvy. Umožňuje spotrebiteľovi poskytnúť alebo potvrdiť meno a priezvisko, identifikačné údaje zmluvy a e-mailovú adresu a odoslať oznámenie o odstúpení aktivovaním funkcie označenej „Potvrdiť odstúpenie od zmluvy“.</w:t>
      </w:r>
    </w:p>
    <w:p>
      <w:pPr>
        <w:spacing w:after="120" w:line="276"/>
        <w:ind w:left="360"/>
      </w:pPr>
      <w:r>
        <w:rPr>
          <w:b/>
          <w:bCs/>
        </w:rPr>
        <w:t xml:space="preserve">8.6 </w:t>
      </w:r>
      <w:r>
        <w:t xml:space="preserve">Prevádzkovateľ bezodkladne po doručení oznámenia o odstúpení od zmluvy poskytne spotrebiteľovi potvrdenie o jeho doručení na trvanlivom médiu, ktoré obsahuje obsah oznámenia o odstúpení od zmluvy a dátum a čas jeho odoslania.</w:t>
      </w:r>
    </w:p>
    <w:p>
      <w:pPr>
        <w:pStyle w:val="Heading1"/>
      </w:pPr>
      <w:r>
        <w:t xml:space="preserve">9. Používateľský účet</w:t>
      </w:r>
    </w:p>
    <w:p>
      <w:pPr>
        <w:spacing w:after="120" w:line="276"/>
      </w:pPr>
      <w:r>
        <w:t xml:space="preserve">Používateľ je povinný:</w:t>
      </w:r>
    </w:p>
    <w:p>
      <w:pPr>
        <w:pStyle w:val="ListParagraph"/>
        <w:numPr>
          <w:ilvl w:val="0"/>
          <w:numId w:val="2"/>
        </w:numPr>
        <w:spacing w:after="60" w:line="276"/>
      </w:pPr>
      <w:r>
        <w:t xml:space="preserve">uvádzať pravdivé údaje,</w:t>
      </w:r>
    </w:p>
    <w:p>
      <w:pPr>
        <w:pStyle w:val="ListParagraph"/>
        <w:numPr>
          <w:ilvl w:val="0"/>
          <w:numId w:val="2"/>
        </w:numPr>
        <w:spacing w:after="60" w:line="276"/>
      </w:pPr>
      <w:r>
        <w:t xml:space="preserve">chrániť svoje prihlasovacie údaje,</w:t>
      </w:r>
    </w:p>
    <w:p>
      <w:pPr>
        <w:pStyle w:val="ListParagraph"/>
        <w:numPr>
          <w:ilvl w:val="0"/>
          <w:numId w:val="2"/>
        </w:numPr>
        <w:spacing w:after="60" w:line="276"/>
      </w:pPr>
      <w:r>
        <w:t xml:space="preserve">nezdieľať prístup k účtu s tretími osobami.</w:t>
      </w:r>
    </w:p>
    <w:p>
      <w:pPr>
        <w:spacing w:after="120" w:line="276"/>
      </w:pPr>
      <w:r>
        <w:t xml:space="preserve">Prevádzkovateľ môže obmedziť alebo zrušiť prístup k účtu v prípade porušenia týchto obchodných podmienok.</w:t>
      </w:r>
    </w:p>
    <w:p>
      <w:pPr>
        <w:pStyle w:val="Heading1"/>
      </w:pPr>
      <w:r>
        <w:t xml:space="preserve">10. Autorské práva</w:t>
      </w:r>
    </w:p>
    <w:p>
      <w:pPr>
        <w:spacing w:after="120" w:line="276"/>
      </w:pPr>
      <w:r>
        <w:t xml:space="preserve">Všetok obsah dostupný v rámci Mesačného členstva PochopTo je chránený právami duševného vlastníctva. Používateľ nesmie bez predchádzajúceho súhlasu prevádzkovateľa:</w:t>
      </w:r>
    </w:p>
    <w:p>
      <w:pPr>
        <w:pStyle w:val="ListParagraph"/>
        <w:numPr>
          <w:ilvl w:val="0"/>
          <w:numId w:val="2"/>
        </w:numPr>
        <w:spacing w:after="60" w:line="276"/>
      </w:pPr>
      <w:r>
        <w:t xml:space="preserve">kopírovať obsah,</w:t>
      </w:r>
    </w:p>
    <w:p>
      <w:pPr>
        <w:pStyle w:val="ListParagraph"/>
        <w:numPr>
          <w:ilvl w:val="0"/>
          <w:numId w:val="2"/>
        </w:numPr>
        <w:spacing w:after="60" w:line="276"/>
      </w:pPr>
      <w:r>
        <w:t xml:space="preserve">šíriť obsah,</w:t>
      </w:r>
    </w:p>
    <w:p>
      <w:pPr>
        <w:pStyle w:val="ListParagraph"/>
        <w:numPr>
          <w:ilvl w:val="0"/>
          <w:numId w:val="2"/>
        </w:numPr>
        <w:spacing w:after="60" w:line="276"/>
      </w:pPr>
      <w:r>
        <w:t xml:space="preserve">verejne sprístupňovať obsah,</w:t>
      </w:r>
    </w:p>
    <w:p>
      <w:pPr>
        <w:pStyle w:val="ListParagraph"/>
        <w:numPr>
          <w:ilvl w:val="0"/>
          <w:numId w:val="2"/>
        </w:numPr>
        <w:spacing w:after="60" w:line="276"/>
      </w:pPr>
      <w:r>
        <w:t xml:space="preserve">poskytovať prístup k obsahu tretím osobám,</w:t>
      </w:r>
    </w:p>
    <w:p>
      <w:pPr>
        <w:pStyle w:val="ListParagraph"/>
        <w:numPr>
          <w:ilvl w:val="0"/>
          <w:numId w:val="2"/>
        </w:numPr>
        <w:spacing w:after="60" w:line="276"/>
      </w:pPr>
      <w:r>
        <w:t xml:space="preserve">používať obsah na komerčné účely.</w:t>
      </w:r>
    </w:p>
    <w:p>
      <w:pPr>
        <w:pStyle w:val="Heading1"/>
      </w:pPr>
      <w:r>
        <w:t xml:space="preserve">11. Reklamácie</w:t>
      </w:r>
    </w:p>
    <w:p>
      <w:pPr>
        <w:spacing w:after="120" w:line="276"/>
      </w:pPr>
      <w:r>
        <w:t xml:space="preserve">Používateľ má právo oznámiť vady služby e-mailom na adrese: info@pochopto.sk. Reklamácia musí obsahovať:</w:t>
      </w:r>
    </w:p>
    <w:p>
      <w:pPr>
        <w:pStyle w:val="ListParagraph"/>
        <w:numPr>
          <w:ilvl w:val="0"/>
          <w:numId w:val="2"/>
        </w:numPr>
        <w:spacing w:after="60" w:line="276"/>
      </w:pPr>
      <w:r>
        <w:t xml:space="preserve">identifikáciu používateľa,</w:t>
      </w:r>
    </w:p>
    <w:p>
      <w:pPr>
        <w:pStyle w:val="ListParagraph"/>
        <w:numPr>
          <w:ilvl w:val="0"/>
          <w:numId w:val="2"/>
        </w:numPr>
        <w:spacing w:after="60" w:line="276"/>
      </w:pPr>
      <w:r>
        <w:t xml:space="preserve">opis problému,</w:t>
      </w:r>
    </w:p>
    <w:p>
      <w:pPr>
        <w:pStyle w:val="ListParagraph"/>
        <w:numPr>
          <w:ilvl w:val="0"/>
          <w:numId w:val="2"/>
        </w:numPr>
        <w:spacing w:after="60" w:line="276"/>
      </w:pPr>
      <w:r>
        <w:t xml:space="preserve">dátum vzniku problému.</w:t>
      </w:r>
    </w:p>
    <w:p>
      <w:pPr>
        <w:spacing w:after="120" w:line="276"/>
      </w:pPr>
      <w:r>
        <w:t xml:space="preserve">Prevádzkovateľ vybaví reklamáciu v súlade s platnými právnymi predpismi Slovenskej republiky.</w:t>
      </w:r>
    </w:p>
    <w:p>
      <w:pPr>
        <w:pStyle w:val="Heading1"/>
      </w:pPr>
      <w:r>
        <w:t xml:space="preserve">12. Zodpovednosť</w:t>
      </w:r>
    </w:p>
    <w:p>
      <w:pPr>
        <w:spacing w:after="120" w:line="276"/>
      </w:pPr>
      <w:r>
        <w:t xml:space="preserve">Obsah zverejnený na stránke PochopTo.sk má informačný, analytický, komentátorský a vzdelávací charakter. Prevádzkovateľ nezodpovedá za individuálne rozhodnutia používateľov prijaté na základe zverejneného obsahu. Obsah nepredstavuje právne, investičné, finančné ani daňové poradenstvo.</w:t>
      </w:r>
    </w:p>
    <w:p>
      <w:pPr>
        <w:pStyle w:val="Heading1"/>
      </w:pPr>
      <w:r>
        <w:t xml:space="preserve">13. Ochrana osobných údajov</w:t>
      </w:r>
    </w:p>
    <w:p>
      <w:pPr>
        <w:spacing w:after="120" w:line="276"/>
      </w:pPr>
      <w:r>
        <w:t xml:space="preserve">Spracovanie osobných údajov sa riadi samostatným dokumentom „Zásady ochrany osobných údajov“, zverejneným na webovej stránke PochopTo.sk.</w:t>
      </w:r>
    </w:p>
    <w:p>
      <w:pPr>
        <w:pStyle w:val="Heading1"/>
      </w:pPr>
      <w:r>
        <w:t xml:space="preserve">14. Alternatívne riešenie sporov</w:t>
      </w:r>
    </w:p>
    <w:p>
      <w:pPr>
        <w:spacing w:after="120" w:line="276"/>
      </w:pPr>
      <w:r>
        <w:t xml:space="preserve">Spotrebiteľ má právo obrátiť sa na prevádzkovateľa so žiadosťou o nápravu. Ak prevádzkovateľ žiadosť zamietne alebo na ňu neodpovie, spotrebiteľ má právo obrátiť sa na príslušný subjekt alternatívneho riešenia spotrebiteľských sporov podľa zákona č. 391/2015 Z. z.</w:t>
      </w:r>
    </w:p>
    <w:p>
      <w:pPr>
        <w:pStyle w:val="Heading1"/>
      </w:pPr>
      <w:r>
        <w:t xml:space="preserve">15. Záverečné ustanovenia</w:t>
      </w:r>
    </w:p>
    <w:p>
      <w:pPr>
        <w:spacing w:after="120" w:line="276"/>
      </w:pPr>
      <w:r>
        <w:t xml:space="preserve">Tieto obchodné podmienky sa riadia právnym poriadkom Slovenskej republiky. Právne vzťahy neupravené týmito obchodnými podmienkami sa riadia najmä:</w:t>
      </w:r>
    </w:p>
    <w:p>
      <w:pPr>
        <w:pStyle w:val="ListParagraph"/>
        <w:numPr>
          <w:ilvl w:val="0"/>
          <w:numId w:val="2"/>
        </w:numPr>
        <w:spacing w:after="60" w:line="276"/>
      </w:pPr>
      <w:r>
        <w:t xml:space="preserve">Občianskym zákonníkom,</w:t>
      </w:r>
    </w:p>
    <w:p>
      <w:pPr>
        <w:pStyle w:val="ListParagraph"/>
        <w:numPr>
          <w:ilvl w:val="0"/>
          <w:numId w:val="2"/>
        </w:numPr>
        <w:spacing w:after="60" w:line="276"/>
      </w:pPr>
      <w:r>
        <w:t xml:space="preserve">zákonom č. 108/2024 Z. z. o ochrane spotrebiteľa,</w:t>
      </w:r>
    </w:p>
    <w:p>
      <w:pPr>
        <w:pStyle w:val="ListParagraph"/>
        <w:numPr>
          <w:ilvl w:val="0"/>
          <w:numId w:val="2"/>
        </w:numPr>
        <w:spacing w:after="60" w:line="276"/>
      </w:pPr>
      <w:r>
        <w:t xml:space="preserve">zákonom č. 22/2004 Z. z. o elektronickom obchode,</w:t>
      </w:r>
    </w:p>
    <w:p>
      <w:pPr>
        <w:pStyle w:val="ListParagraph"/>
        <w:numPr>
          <w:ilvl w:val="0"/>
          <w:numId w:val="2"/>
        </w:numPr>
        <w:spacing w:after="60" w:line="276"/>
      </w:pPr>
      <w:r>
        <w:t xml:space="preserve">ďalšími všeobecne záväznými právnymi predpismi Slovenskej republiky.</w:t>
      </w:r>
    </w:p>
    <w:p>
      <w:pPr>
        <w:spacing w:after="120" w:line="276"/>
      </w:pPr>
      <w:r>
        <w:t xml:space="preserve">Tieto obchodné podmienky nadobúdajú účinnosť dňom ich zverejnenia na webovej stránke PochopTo.sk.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80"/>
      <w:jc w:val="center"/>
    </w:pPr>
    <w:rPr>
      <w:rFonts w:ascii="Arial" w:cs="Arial" w:eastAsia="Arial" w:hAnsi="Arial"/>
      <w:b/>
      <w:bCs/>
      <w:sz w:val="36"/>
      <w:szCs w:val="36"/>
    </w:rPr>
  </w:style>
  <w:style w:type="paragraph" w:styleId="Heading1">
    <w:name w:val="Heading 1"/>
    <w:basedOn w:val="Normal"/>
    <w:next w:val="Normal"/>
    <w:qFormat/>
    <w:pPr>
      <w:pBdr>
        <w:bottom w:val="single" w:color="BBBBBB" w:sz="4" w:space="4"/>
      </w:pBdr>
      <w:spacing w:after="120" w:before="280"/>
      <w:outlineLvl w:val="0"/>
    </w:pPr>
    <w:rPr>
      <w:rFonts w:ascii="Arial" w:cs="Arial" w:eastAsia="Arial" w:hAnsi="Arial"/>
      <w:b/>
      <w:bCs/>
      <w:color w:val="1A1A1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2026-06-21T14:13:29.937Z</dcterms:created>
  <dcterms:modified xsi:type="dcterms:W3CDTF">2026-06-21T14:13:29.956Z</dcterms:modified>
</cp:coreProperties>
</file>

<file path=docProps/custom.xml><?xml version="1.0" encoding="utf-8"?>
<Properties xmlns="http://schemas.openxmlformats.org/officeDocument/2006/custom-properties" xmlns:vt="http://schemas.openxmlformats.org/officeDocument/2006/docPropsVTypes"/>
</file>